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DA" w:rsidRPr="008E6080" w:rsidRDefault="001C60DA" w:rsidP="001C60DA">
      <w:pPr>
        <w:widowControl/>
        <w:shd w:val="clear" w:color="auto" w:fill="FFFFFF"/>
        <w:spacing w:line="240" w:lineRule="atLeast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t>教育部办公厅关于举办2015中国大学生原创</w:t>
      </w:r>
      <w:proofErr w:type="gramStart"/>
      <w:r w:rsidRPr="008E6080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t>动漫大赛</w:t>
      </w:r>
      <w:proofErr w:type="gramEnd"/>
      <w:r w:rsidRPr="008E6080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t>的通知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right"/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24"/>
          <w:szCs w:val="24"/>
        </w:rPr>
        <w:t>教高厅函[2015]64号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各省、自治区、直辖市教育厅（教委），新疆生产建设兵团教育局，有关部门（单位）教育司（局），部属各高等学校：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为贯彻落实教育规划纲要和《国务院办公厅关于深化高等学校创新创业教育改革的实施意见》（国办发〔2015〕36号）精神，提升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动漫相关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专业学生创新创业能力，发掘培养一大批高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素质动漫人才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，推动我国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动漫产业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快速发展，经研究，决定举办2015中国大学生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原创动漫大赛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（以下简称大赛）。现将有关事项通知如下。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E608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一、大赛组织</w:t>
      </w: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本次大赛指导单位为教育部高等教育司，主办单位为教育部高等学校动画、数字媒体专业教学指导委员会。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E608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二、大赛宗旨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大赛坚持公益性，旨在打造中国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动漫教育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领域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最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权威的专业交流平台，通过发掘优秀青年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动漫人才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和作品、提升学生创新创业能力，全面提高我国高校动画、数字媒体相关专业教学水平和人才培养质量。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E608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三、作品征集时间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本次大赛作品征集时间为10月20日至11月20日。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8E608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 xml:space="preserve">　四、奖项设置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本次大赛设动画类作品、漫画/插画类作品、新媒体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动漫类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作品和最具社会影响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力动漫作品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等类别。其中最具社会影响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力动漫作品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从所有参赛作品中评选产生。大赛同时设有优秀组织奖。（具体奖项见附件1）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E608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五、参赛要求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1.参赛人须为全国高校全日制本科生（含已毕业学生），参赛作品须为参赛人本科在校期间完成的作品，作品完成时间须为2013年9月至2015年9月（</w:t>
      </w:r>
      <w:proofErr w:type="gramStart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详细要</w:t>
      </w:r>
      <w:proofErr w:type="gramEnd"/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求见附件2）。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参赛作品内容须健康、合法，无任何不良信息。参赛作品所涉及的画面、声音等必须拥有清晰合法的知识产权，报名时需提交完整的具有法律效力的书面授权书。抄袭、盗用、提供虚假材料或违反相关法律法规者，将被取消参赛资格并自负一切法律责任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E608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六、参赛报名与作品投递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1.本次大赛不收取报名费。地方高校学生（含已毕业学生）的参赛作品由各省（区、市）教育行政部门汇总报送，中央部门属高校学生（含已毕业学生）的参赛作品由高校直接报送。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报送单位需填写《参赛作品信息汇总表》（见附件3），参赛人需填写《参赛作品报名表》、《参赛作品著作权许可授权书》（见附件4、5），填写内容务必真实有效。表格可通过教育部高等学校动画、数字媒体专业教学指导委员会官方网站（</w:t>
      </w:r>
      <w:hyperlink r:id="rId4" w:tgtFrame="_blank" w:history="1">
        <w:r w:rsidRPr="008E608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http://anidigi.cuc.edu.cn/</w:t>
        </w:r>
      </w:hyperlink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）下载。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3.请将参赛作品、汇总表、报名表及相关材料制作光盘，与纸质汇总表、报名表、授权书及光盘中未能包括的其他必要纸质材料，于11月20日前一并邮寄至教育部高等学校动画、数字媒体专业教学指导委员会秘书处。邮寄地址：北京市朝阳区定福庄东街1号中国传媒大学31号楼316室，邮编：100024（请在快递单或信封上注明“2015中国大学生原创动漫大赛参赛作品”）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4.联系人：赵宁、徐若昭，联系电话：010-65779279，邮箱：</w:t>
      </w:r>
      <w:hyperlink r:id="rId5" w:history="1">
        <w:r w:rsidRPr="008E608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anidigi2013@hotmail.com</w:t>
        </w:r>
      </w:hyperlink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E608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七、作品展播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大赛获奖作品及部分优秀作品将在教育部高等学校动画、数字媒体专业教学指导委员会官方网站，及有关电视频道、视频网站进行展播。</w:t>
      </w:r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附件：1.</w:t>
      </w:r>
      <w:hyperlink r:id="rId6" w:history="1">
        <w:r w:rsidRPr="008E608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“2015中国大学生原创动漫大赛”奖项一览表</w:t>
        </w:r>
      </w:hyperlink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2.</w:t>
      </w:r>
      <w:hyperlink r:id="rId7" w:history="1">
        <w:r w:rsidRPr="008E608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“2015中国大学生原创动漫大赛”参赛作品要求</w:t>
        </w:r>
      </w:hyperlink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3.</w:t>
      </w:r>
      <w:hyperlink r:id="rId8" w:history="1">
        <w:r w:rsidRPr="008E608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“2015中国大学生原创动漫大赛”参赛作品信息汇总表</w:t>
        </w:r>
      </w:hyperlink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4.</w:t>
      </w:r>
      <w:hyperlink r:id="rId9" w:history="1">
        <w:r w:rsidRPr="008E608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“2015中国大学生原创动漫大赛”报名表</w:t>
        </w:r>
      </w:hyperlink>
    </w:p>
    <w:p w:rsidR="001C60DA" w:rsidRPr="008E6080" w:rsidRDefault="001C60DA" w:rsidP="001C60DA">
      <w:pPr>
        <w:widowControl/>
        <w:shd w:val="clear" w:color="auto" w:fill="FFFFFF"/>
        <w:spacing w:line="24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5.</w:t>
      </w:r>
      <w:hyperlink r:id="rId10" w:history="1">
        <w:r w:rsidRPr="008E608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“2015中国大学生原创动漫大赛”参赛作品著作权许可授权书</w:t>
        </w:r>
      </w:hyperlink>
    </w:p>
    <w:p w:rsidR="001C60DA" w:rsidRPr="008E6080" w:rsidRDefault="001C60DA" w:rsidP="001C60DA">
      <w:pPr>
        <w:widowControl/>
        <w:shd w:val="clear" w:color="auto" w:fill="FFFFFF"/>
        <w:wordWrap w:val="0"/>
        <w:spacing w:line="240" w:lineRule="atLeast"/>
        <w:ind w:right="360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教育部办公厅</w:t>
      </w:r>
      <w:r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    </w:t>
      </w:r>
      <w:r w:rsidRPr="008E608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2015年10月9日</w:t>
      </w:r>
    </w:p>
    <w:sectPr w:rsidR="001C60DA" w:rsidRPr="008E6080" w:rsidSect="001C60DA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60DA"/>
    <w:rsid w:val="00003DFE"/>
    <w:rsid w:val="001C60DA"/>
    <w:rsid w:val="003A41AF"/>
    <w:rsid w:val="00416413"/>
    <w:rsid w:val="008658A3"/>
    <w:rsid w:val="00984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edu.cn/srcsite/A08/moe_741/s6287/201510/W020151016574140275037.x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e.edu.cn/srcsite/A08/moe_741/s6287/201510/W020151016574140260905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e.edu.cn/srcsite/A08/moe_741/s6287/201510/W020151016574140255183.xls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nidigi2013@hotmail.com" TargetMode="External"/><Relationship Id="rId10" Type="http://schemas.openxmlformats.org/officeDocument/2006/relationships/hyperlink" Target="http://www.moe.edu.cn/srcsite/A08/moe_741/s6287/201510/W020151016574140286544.doc" TargetMode="External"/><Relationship Id="rId4" Type="http://schemas.openxmlformats.org/officeDocument/2006/relationships/hyperlink" Target="http://anidigi.cuc.edu.cn/" TargetMode="External"/><Relationship Id="rId9" Type="http://schemas.openxmlformats.org/officeDocument/2006/relationships/hyperlink" Target="http://www.moe.edu.cn/srcsite/A08/moe_741/s6287/201510/W020151016574140286287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310</Words>
  <Characters>1772</Characters>
  <Application>Microsoft Office Word</Application>
  <DocSecurity>0</DocSecurity>
  <Lines>14</Lines>
  <Paragraphs>4</Paragraphs>
  <ScaleCrop>false</ScaleCrop>
  <Company>夜亮启钧工作室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yuanyl</dc:creator>
  <cp:lastModifiedBy>yuanyl</cp:lastModifiedBy>
  <cp:revision>1</cp:revision>
  <dcterms:created xsi:type="dcterms:W3CDTF">2015-10-21T06:20:00Z</dcterms:created>
  <dcterms:modified xsi:type="dcterms:W3CDTF">2015-10-21T06:29:00Z</dcterms:modified>
</cp:coreProperties>
</file>